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</w:rPr>
        <w:t>山东政务服务“中介超市”</w:t>
      </w:r>
      <w:r>
        <w:rPr>
          <w:rFonts w:hint="eastAsia"/>
          <w:b/>
          <w:bCs/>
          <w:sz w:val="30"/>
          <w:szCs w:val="30"/>
          <w:lang w:val="en-US" w:eastAsia="zh-CN"/>
        </w:rPr>
        <w:t>中介服务机构交易流程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一、进入山东政务服务网或聊城市公共资源交易中心，点击中介超市模块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进入政务服务中介超市系统</w:t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</w:rPr>
        <w:t>山东政务服务中介超市网址：http://www.shandong.gov.cn/zwfwzjcs/intermediary/index</w:t>
      </w:r>
      <w:r>
        <w:rPr>
          <w:rFonts w:hint="eastAsia"/>
          <w:sz w:val="28"/>
          <w:szCs w:val="28"/>
          <w:lang w:eastAsia="zh-CN"/>
        </w:rPr>
        <w:t>）</w:t>
      </w:r>
      <w:r>
        <w:rPr>
          <w:rFonts w:hint="eastAsia"/>
          <w:sz w:val="28"/>
          <w:szCs w:val="28"/>
        </w:rPr>
        <w:t>。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二、</w:t>
      </w:r>
      <w:r>
        <w:rPr>
          <w:rFonts w:hint="eastAsia"/>
          <w:sz w:val="28"/>
          <w:szCs w:val="28"/>
          <w:lang w:val="en-US" w:eastAsia="zh-CN"/>
        </w:rPr>
        <w:t>进入政务服务中介超市</w:t>
      </w:r>
      <w:r>
        <w:rPr>
          <w:rFonts w:hint="eastAsia"/>
          <w:sz w:val="28"/>
          <w:szCs w:val="28"/>
        </w:rPr>
        <w:t>首页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点击右侧的</w:t>
      </w:r>
      <w:bookmarkStart w:id="0" w:name="_GoBack"/>
      <w:bookmarkEnd w:id="0"/>
      <w:r>
        <w:rPr>
          <w:rFonts w:hint="eastAsia"/>
          <w:sz w:val="28"/>
          <w:szCs w:val="28"/>
        </w:rPr>
        <w:t>【</w:t>
      </w:r>
      <w:r>
        <w:rPr>
          <w:rFonts w:hint="eastAsia"/>
          <w:sz w:val="28"/>
          <w:szCs w:val="28"/>
          <w:lang w:val="en-US" w:eastAsia="zh-CN"/>
        </w:rPr>
        <w:t>中介服务机构</w:t>
      </w:r>
      <w:r>
        <w:rPr>
          <w:rFonts w:hint="eastAsia"/>
          <w:sz w:val="28"/>
          <w:szCs w:val="28"/>
        </w:rPr>
        <w:t>】</w:t>
      </w:r>
      <w:r>
        <w:rPr>
          <w:rFonts w:hint="eastAsia"/>
          <w:sz w:val="28"/>
          <w:szCs w:val="28"/>
          <w:lang w:val="en-US" w:eastAsia="zh-CN"/>
        </w:rPr>
        <w:t>登录。</w:t>
      </w:r>
    </w:p>
    <w:p>
      <w:r>
        <w:drawing>
          <wp:inline distT="0" distB="0" distL="114300" distR="114300">
            <wp:extent cx="5264785" cy="248920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登录之后，点击【中介服务机构】或者【个人中心】进入中介超市后台。</w:t>
      </w:r>
    </w:p>
    <w:p>
      <w:pPr>
        <w:widowControl w:val="0"/>
        <w:numPr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072005"/>
            <wp:effectExtent l="0" t="0" r="381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进入超市后台首页，可点击报名中状态的项目，进行项目报价，如下图所示：</w:t>
      </w:r>
    </w:p>
    <w:p/>
    <w:p>
      <w:r>
        <w:drawing>
          <wp:inline distT="0" distB="0" distL="114300" distR="114300">
            <wp:extent cx="5273040" cy="1057910"/>
            <wp:effectExtent l="0" t="0" r="1016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1406525"/>
            <wp:effectExtent l="0" t="0" r="444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2903220"/>
            <wp:effectExtent l="0" t="0" r="952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1462405"/>
            <wp:effectExtent l="0" t="0" r="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0D8210"/>
    <w:multiLevelType w:val="singleLevel"/>
    <w:tmpl w:val="A00D8210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2807E5"/>
    <w:rsid w:val="472807E5"/>
    <w:rsid w:val="540C1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2021-12-24T11:09:00Z</dcterms:created>
  <dc:creator>monsoon</dc:creator>
  <cp:lastModifiedBy>monsoon</cp:lastModifiedBy>
  <dcterms:modified xsi:type="dcterms:W3CDTF">2021-12-24T11:26:12Z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8C6FB819ABFC4A759A705AF61A47B61F</vt:lpwstr>
  </property>
</Properties>
</file>