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高唐县公共资源交易项目进场通知单</w:t>
      </w:r>
    </w:p>
    <w:p>
      <w:pPr>
        <w:rPr>
          <w:sz w:val="18"/>
          <w:szCs w:val="18"/>
        </w:rPr>
      </w:pPr>
    </w:p>
    <w:tbl>
      <w:tblPr>
        <w:tblStyle w:val="5"/>
        <w:tblW w:w="103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119"/>
        <w:gridCol w:w="170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985" w:type="dxa"/>
            <w:vAlign w:val="center"/>
          </w:tcPr>
          <w:p>
            <w:pPr>
              <w:jc w:val="center"/>
              <w:rPr>
                <w:sz w:val="28"/>
                <w:szCs w:val="28"/>
              </w:rPr>
            </w:pPr>
            <w:r>
              <w:rPr>
                <w:rFonts w:hint="eastAsia"/>
                <w:sz w:val="28"/>
                <w:szCs w:val="28"/>
              </w:rPr>
              <w:t>项目名称</w:t>
            </w:r>
          </w:p>
        </w:tc>
        <w:tc>
          <w:tcPr>
            <w:tcW w:w="8364"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985" w:type="dxa"/>
            <w:vAlign w:val="center"/>
          </w:tcPr>
          <w:p>
            <w:pPr>
              <w:jc w:val="center"/>
              <w:rPr>
                <w:sz w:val="28"/>
                <w:szCs w:val="28"/>
              </w:rPr>
            </w:pPr>
            <w:r>
              <w:rPr>
                <w:rFonts w:hint="eastAsia"/>
                <w:sz w:val="28"/>
                <w:szCs w:val="28"/>
              </w:rPr>
              <w:t>项目编号</w:t>
            </w:r>
          </w:p>
        </w:tc>
        <w:tc>
          <w:tcPr>
            <w:tcW w:w="3119" w:type="dxa"/>
          </w:tcPr>
          <w:p>
            <w:pPr>
              <w:rPr>
                <w:sz w:val="28"/>
                <w:szCs w:val="28"/>
              </w:rPr>
            </w:pPr>
          </w:p>
        </w:tc>
        <w:tc>
          <w:tcPr>
            <w:tcW w:w="1701" w:type="dxa"/>
            <w:vAlign w:val="center"/>
          </w:tcPr>
          <w:p>
            <w:pPr>
              <w:jc w:val="center"/>
              <w:rPr>
                <w:sz w:val="28"/>
                <w:szCs w:val="28"/>
              </w:rPr>
            </w:pPr>
            <w:r>
              <w:rPr>
                <w:rFonts w:hint="eastAsia"/>
                <w:sz w:val="28"/>
                <w:szCs w:val="28"/>
              </w:rPr>
              <w:t>标段划分</w:t>
            </w:r>
          </w:p>
        </w:tc>
        <w:tc>
          <w:tcPr>
            <w:tcW w:w="354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85" w:type="dxa"/>
            <w:vAlign w:val="center"/>
          </w:tcPr>
          <w:p>
            <w:pPr>
              <w:jc w:val="center"/>
              <w:rPr>
                <w:sz w:val="28"/>
                <w:szCs w:val="28"/>
              </w:rPr>
            </w:pPr>
            <w:r>
              <w:rPr>
                <w:rFonts w:hint="eastAsia"/>
                <w:sz w:val="28"/>
                <w:szCs w:val="28"/>
              </w:rPr>
              <w:t>采购单位</w:t>
            </w:r>
          </w:p>
        </w:tc>
        <w:tc>
          <w:tcPr>
            <w:tcW w:w="3119" w:type="dxa"/>
          </w:tcPr>
          <w:p>
            <w:pPr>
              <w:rPr>
                <w:sz w:val="28"/>
                <w:szCs w:val="28"/>
              </w:rPr>
            </w:pPr>
          </w:p>
        </w:tc>
        <w:tc>
          <w:tcPr>
            <w:tcW w:w="1701" w:type="dxa"/>
            <w:vAlign w:val="center"/>
          </w:tcPr>
          <w:p>
            <w:pPr>
              <w:jc w:val="center"/>
              <w:rPr>
                <w:sz w:val="28"/>
                <w:szCs w:val="28"/>
              </w:rPr>
            </w:pPr>
            <w:r>
              <w:rPr>
                <w:rFonts w:hint="eastAsia"/>
                <w:sz w:val="28"/>
                <w:szCs w:val="28"/>
              </w:rPr>
              <w:t>监督单位</w:t>
            </w:r>
          </w:p>
        </w:tc>
        <w:tc>
          <w:tcPr>
            <w:tcW w:w="354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85" w:type="dxa"/>
            <w:vAlign w:val="center"/>
          </w:tcPr>
          <w:p>
            <w:pPr>
              <w:jc w:val="center"/>
              <w:rPr>
                <w:sz w:val="28"/>
                <w:szCs w:val="28"/>
              </w:rPr>
            </w:pPr>
            <w:r>
              <w:rPr>
                <w:rFonts w:hint="eastAsia"/>
                <w:sz w:val="28"/>
                <w:szCs w:val="28"/>
              </w:rPr>
              <w:t>资金来源</w:t>
            </w:r>
          </w:p>
        </w:tc>
        <w:tc>
          <w:tcPr>
            <w:tcW w:w="3119" w:type="dxa"/>
          </w:tcPr>
          <w:p>
            <w:pPr>
              <w:rPr>
                <w:sz w:val="28"/>
                <w:szCs w:val="28"/>
              </w:rPr>
            </w:pPr>
          </w:p>
        </w:tc>
        <w:tc>
          <w:tcPr>
            <w:tcW w:w="1701" w:type="dxa"/>
            <w:vAlign w:val="center"/>
          </w:tcPr>
          <w:p>
            <w:pPr>
              <w:jc w:val="center"/>
              <w:rPr>
                <w:sz w:val="28"/>
                <w:szCs w:val="28"/>
              </w:rPr>
            </w:pPr>
            <w:r>
              <w:rPr>
                <w:rFonts w:hint="eastAsia"/>
                <w:sz w:val="28"/>
                <w:szCs w:val="28"/>
              </w:rPr>
              <w:t>预算金额</w:t>
            </w:r>
          </w:p>
        </w:tc>
        <w:tc>
          <w:tcPr>
            <w:tcW w:w="354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jc w:val="center"/>
              <w:rPr>
                <w:sz w:val="28"/>
                <w:szCs w:val="28"/>
              </w:rPr>
            </w:pPr>
            <w:r>
              <w:rPr>
                <w:rFonts w:hint="eastAsia"/>
                <w:sz w:val="28"/>
                <w:szCs w:val="28"/>
              </w:rPr>
              <w:t>采购方式</w:t>
            </w:r>
          </w:p>
        </w:tc>
        <w:tc>
          <w:tcPr>
            <w:tcW w:w="3119" w:type="dxa"/>
          </w:tcPr>
          <w:p>
            <w:pPr>
              <w:ind w:firstLine="280" w:firstLineChars="100"/>
              <w:rPr>
                <w:sz w:val="28"/>
                <w:szCs w:val="28"/>
              </w:rPr>
            </w:pPr>
          </w:p>
        </w:tc>
        <w:tc>
          <w:tcPr>
            <w:tcW w:w="1701" w:type="dxa"/>
            <w:vAlign w:val="center"/>
          </w:tcPr>
          <w:p>
            <w:pPr>
              <w:jc w:val="center"/>
              <w:rPr>
                <w:sz w:val="28"/>
                <w:szCs w:val="28"/>
              </w:rPr>
            </w:pPr>
            <w:r>
              <w:rPr>
                <w:rFonts w:hint="eastAsia"/>
                <w:sz w:val="28"/>
                <w:szCs w:val="28"/>
              </w:rPr>
              <w:t>项目类别</w:t>
            </w:r>
          </w:p>
        </w:tc>
        <w:tc>
          <w:tcPr>
            <w:tcW w:w="3544" w:type="dxa"/>
            <w:vAlign w:val="center"/>
          </w:tcPr>
          <w:p>
            <w:pPr>
              <w:jc w:val="center"/>
              <w:rPr>
                <w:sz w:val="28"/>
                <w:szCs w:val="28"/>
              </w:rPr>
            </w:pPr>
            <w:r>
              <w:rPr>
                <w:rFonts w:hint="eastAsia" w:asciiTheme="minorEastAsia" w:hAnsiTheme="minorEastAsia"/>
                <w:sz w:val="28"/>
                <w:szCs w:val="28"/>
              </w:rPr>
              <w:t>□</w:t>
            </w:r>
            <w:r>
              <w:rPr>
                <w:rFonts w:hint="eastAsia"/>
                <w:sz w:val="28"/>
                <w:szCs w:val="28"/>
              </w:rPr>
              <w:t xml:space="preserve">工程 </w:t>
            </w:r>
            <w:r>
              <w:rPr>
                <w:rFonts w:hint="eastAsia" w:ascii="宋体" w:hAnsi="宋体" w:eastAsia="宋体"/>
                <w:sz w:val="28"/>
                <w:szCs w:val="28"/>
              </w:rPr>
              <w:t>□</w:t>
            </w:r>
            <w:r>
              <w:rPr>
                <w:rFonts w:hint="eastAsia"/>
                <w:sz w:val="28"/>
                <w:szCs w:val="28"/>
              </w:rPr>
              <w:t xml:space="preserve">货物 </w:t>
            </w:r>
            <w:r>
              <w:rPr>
                <w:rFonts w:hint="eastAsia" w:ascii="宋体" w:hAnsi="宋体" w:eastAsia="宋体"/>
                <w:sz w:val="28"/>
                <w:szCs w:val="28"/>
              </w:rPr>
              <w:t>□</w:t>
            </w:r>
            <w:r>
              <w:rPr>
                <w:rFonts w:hint="eastAsia"/>
                <w:sz w:val="28"/>
                <w:szCs w:val="2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985" w:type="dxa"/>
            <w:vAlign w:val="center"/>
          </w:tcPr>
          <w:p>
            <w:pPr>
              <w:jc w:val="center"/>
              <w:rPr>
                <w:sz w:val="28"/>
                <w:szCs w:val="28"/>
              </w:rPr>
            </w:pPr>
            <w:r>
              <w:rPr>
                <w:rFonts w:hint="eastAsia"/>
                <w:sz w:val="28"/>
                <w:szCs w:val="28"/>
              </w:rPr>
              <w:t>评标办法</w:t>
            </w:r>
          </w:p>
        </w:tc>
        <w:tc>
          <w:tcPr>
            <w:tcW w:w="3119" w:type="dxa"/>
          </w:tcPr>
          <w:p>
            <w:pPr>
              <w:rPr>
                <w:sz w:val="28"/>
                <w:szCs w:val="28"/>
              </w:rPr>
            </w:pPr>
          </w:p>
        </w:tc>
        <w:tc>
          <w:tcPr>
            <w:tcW w:w="1701" w:type="dxa"/>
            <w:vAlign w:val="center"/>
          </w:tcPr>
          <w:p>
            <w:pPr>
              <w:jc w:val="center"/>
              <w:rPr>
                <w:sz w:val="28"/>
                <w:szCs w:val="28"/>
              </w:rPr>
            </w:pPr>
            <w:r>
              <w:rPr>
                <w:rFonts w:hint="eastAsia"/>
                <w:sz w:val="28"/>
                <w:szCs w:val="28"/>
              </w:rPr>
              <w:t>采购条件</w:t>
            </w:r>
          </w:p>
        </w:tc>
        <w:tc>
          <w:tcPr>
            <w:tcW w:w="3544" w:type="dxa"/>
            <w:vAlign w:val="center"/>
          </w:tcPr>
          <w:p>
            <w:pPr>
              <w:ind w:firstLine="140" w:firstLineChars="50"/>
              <w:jc w:val="center"/>
              <w:rPr>
                <w:sz w:val="28"/>
                <w:szCs w:val="28"/>
              </w:rPr>
            </w:pPr>
            <w:r>
              <w:rPr>
                <w:rFonts w:hint="eastAsia" w:asciiTheme="minorEastAsia" w:hAnsiTheme="minorEastAsia"/>
                <w:sz w:val="28"/>
                <w:szCs w:val="28"/>
              </w:rPr>
              <w:t>□</w:t>
            </w:r>
            <w:r>
              <w:rPr>
                <w:rFonts w:hint="eastAsia"/>
                <w:sz w:val="28"/>
                <w:szCs w:val="28"/>
              </w:rPr>
              <w:t xml:space="preserve">具备  </w:t>
            </w:r>
            <w:r>
              <w:rPr>
                <w:rFonts w:hint="eastAsia" w:ascii="宋体" w:hAnsi="宋体" w:eastAsia="宋体"/>
                <w:sz w:val="28"/>
                <w:szCs w:val="28"/>
              </w:rPr>
              <w:t>□</w:t>
            </w:r>
            <w:r>
              <w:rPr>
                <w:rFonts w:hint="eastAsia"/>
                <w:sz w:val="28"/>
                <w:szCs w:val="28"/>
              </w:rPr>
              <w:t>不具备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985" w:type="dxa"/>
            <w:vAlign w:val="center"/>
          </w:tcPr>
          <w:p>
            <w:pPr>
              <w:jc w:val="center"/>
              <w:rPr>
                <w:sz w:val="28"/>
                <w:szCs w:val="28"/>
              </w:rPr>
            </w:pPr>
            <w:r>
              <w:rPr>
                <w:rFonts w:hint="eastAsia"/>
                <w:sz w:val="28"/>
                <w:szCs w:val="28"/>
              </w:rPr>
              <w:t>专家库及数量</w:t>
            </w:r>
          </w:p>
        </w:tc>
        <w:tc>
          <w:tcPr>
            <w:tcW w:w="3119" w:type="dxa"/>
          </w:tcPr>
          <w:p>
            <w:pPr>
              <w:rPr>
                <w:sz w:val="28"/>
                <w:szCs w:val="28"/>
              </w:rPr>
            </w:pPr>
          </w:p>
        </w:tc>
        <w:tc>
          <w:tcPr>
            <w:tcW w:w="1701" w:type="dxa"/>
            <w:vAlign w:val="center"/>
          </w:tcPr>
          <w:p>
            <w:pPr>
              <w:jc w:val="center"/>
              <w:rPr>
                <w:sz w:val="28"/>
                <w:szCs w:val="28"/>
              </w:rPr>
            </w:pPr>
            <w:r>
              <w:rPr>
                <w:rFonts w:hint="eastAsia"/>
                <w:sz w:val="28"/>
                <w:szCs w:val="28"/>
              </w:rPr>
              <w:t>电子标</w:t>
            </w:r>
          </w:p>
        </w:tc>
        <w:tc>
          <w:tcPr>
            <w:tcW w:w="3544" w:type="dxa"/>
            <w:vAlign w:val="center"/>
          </w:tcPr>
          <w:p>
            <w:pPr>
              <w:jc w:val="center"/>
              <w:rPr>
                <w:rFonts w:asciiTheme="minorEastAsia" w:hAnsiTheme="minorEastAsia"/>
                <w:sz w:val="28"/>
                <w:szCs w:val="28"/>
              </w:rPr>
            </w:pPr>
            <w:r>
              <w:rPr>
                <w:rFonts w:hint="eastAsia" w:asciiTheme="minorEastAsia" w:hAnsiTheme="minorEastAsia"/>
                <w:sz w:val="28"/>
                <w:szCs w:val="28"/>
              </w:rPr>
              <w:t>□</w:t>
            </w:r>
            <w:r>
              <w:rPr>
                <w:rFonts w:hint="eastAsia"/>
                <w:sz w:val="28"/>
                <w:szCs w:val="28"/>
              </w:rPr>
              <w:t xml:space="preserve">全程  </w:t>
            </w:r>
            <w:r>
              <w:rPr>
                <w:rFonts w:hint="eastAsia" w:ascii="宋体" w:hAnsi="宋体" w:eastAsia="宋体"/>
                <w:sz w:val="28"/>
                <w:szCs w:val="28"/>
              </w:rPr>
              <w:t>□</w:t>
            </w:r>
            <w:r>
              <w:rPr>
                <w:rFonts w:hint="eastAsia"/>
                <w:sz w:val="28"/>
                <w:szCs w:val="28"/>
              </w:rPr>
              <w:t>半程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985" w:type="dxa"/>
            <w:vAlign w:val="center"/>
          </w:tcPr>
          <w:p>
            <w:pPr>
              <w:jc w:val="center"/>
              <w:rPr>
                <w:sz w:val="28"/>
                <w:szCs w:val="28"/>
              </w:rPr>
            </w:pPr>
            <w:r>
              <w:rPr>
                <w:rFonts w:hint="eastAsia"/>
                <w:sz w:val="28"/>
                <w:szCs w:val="28"/>
              </w:rPr>
              <w:t>项目属性</w:t>
            </w:r>
          </w:p>
        </w:tc>
        <w:tc>
          <w:tcPr>
            <w:tcW w:w="8364" w:type="dxa"/>
            <w:gridSpan w:val="3"/>
            <w:vAlign w:val="center"/>
          </w:tcPr>
          <w:p>
            <w:pPr>
              <w:rPr>
                <w:rFonts w:asciiTheme="minorEastAsia" w:hAnsiTheme="minorEastAsia"/>
                <w:szCs w:val="21"/>
              </w:rPr>
            </w:pPr>
            <w:r>
              <w:rPr>
                <w:rFonts w:hint="eastAsia" w:asciiTheme="minorEastAsia" w:hAnsiTheme="minorEastAsia"/>
                <w:szCs w:val="21"/>
              </w:rPr>
              <w:t>□政府采购 □建设工程 □产权交易 □土地及矿产交易 □其他采购 □医用器械采购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85" w:type="dxa"/>
            <w:vAlign w:val="center"/>
          </w:tcPr>
          <w:p>
            <w:pPr>
              <w:jc w:val="center"/>
              <w:rPr>
                <w:sz w:val="28"/>
                <w:szCs w:val="28"/>
              </w:rPr>
            </w:pPr>
            <w:r>
              <w:rPr>
                <w:rFonts w:hint="eastAsia"/>
                <w:sz w:val="28"/>
                <w:szCs w:val="28"/>
              </w:rPr>
              <w:t>代理机构人员</w:t>
            </w:r>
          </w:p>
        </w:tc>
        <w:tc>
          <w:tcPr>
            <w:tcW w:w="8364" w:type="dxa"/>
            <w:gridSpan w:val="3"/>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10349" w:type="dxa"/>
            <w:gridSpan w:val="4"/>
          </w:tcPr>
          <w:p>
            <w:pPr>
              <w:rPr>
                <w:sz w:val="28"/>
                <w:szCs w:val="28"/>
              </w:rPr>
            </w:pPr>
            <w:r>
              <w:rPr>
                <w:rFonts w:hint="eastAsia"/>
                <w:sz w:val="28"/>
                <w:szCs w:val="28"/>
              </w:rPr>
              <w:t>代理机构：</w:t>
            </w:r>
          </w:p>
          <w:p>
            <w:pPr>
              <w:ind w:firstLine="1820" w:firstLineChars="650"/>
              <w:rPr>
                <w:sz w:val="28"/>
                <w:szCs w:val="28"/>
              </w:rPr>
            </w:pPr>
          </w:p>
          <w:p>
            <w:pPr>
              <w:ind w:firstLine="1820" w:firstLineChars="650"/>
              <w:rPr>
                <w:sz w:val="28"/>
                <w:szCs w:val="28"/>
              </w:rPr>
            </w:pPr>
          </w:p>
          <w:p>
            <w:pPr>
              <w:ind w:firstLine="3500" w:firstLineChars="1250"/>
              <w:rPr>
                <w:sz w:val="28"/>
                <w:szCs w:val="28"/>
              </w:rPr>
            </w:pPr>
            <w:r>
              <w:rPr>
                <w:rFonts w:hint="eastAsia"/>
                <w:sz w:val="28"/>
                <w:szCs w:val="28"/>
              </w:rPr>
              <w:t>（公章）</w:t>
            </w:r>
          </w:p>
          <w:p>
            <w:pPr>
              <w:rPr>
                <w:sz w:val="28"/>
                <w:szCs w:val="28"/>
              </w:rPr>
            </w:pPr>
            <w:r>
              <w:rPr>
                <w:rFonts w:hint="eastAsia"/>
                <w:sz w:val="28"/>
                <w:szCs w:val="28"/>
              </w:rPr>
              <w:t>经办人：</w:t>
            </w:r>
          </w:p>
          <w:p>
            <w:pPr>
              <w:rPr>
                <w:sz w:val="28"/>
                <w:szCs w:val="28"/>
              </w:rPr>
            </w:pPr>
            <w:r>
              <w:rPr>
                <w:rFonts w:hint="eastAsia"/>
                <w:sz w:val="28"/>
                <w:szCs w:val="28"/>
              </w:rPr>
              <w:t xml:space="preserve">联系电话：       </w:t>
            </w:r>
          </w:p>
          <w:p>
            <w:pPr>
              <w:ind w:firstLine="7140" w:firstLineChars="2550"/>
              <w:rPr>
                <w:sz w:val="28"/>
                <w:szCs w:val="28"/>
              </w:rPr>
            </w:pPr>
            <w:r>
              <w:rPr>
                <w:rFonts w:hint="eastAsia"/>
                <w:sz w:val="28"/>
                <w:szCs w:val="28"/>
              </w:rPr>
              <w:t>日期：   年  月  日</w:t>
            </w:r>
          </w:p>
        </w:tc>
      </w:tr>
    </w:tbl>
    <w:p>
      <w:pPr>
        <w:spacing w:line="240" w:lineRule="atLeast"/>
        <w:rPr>
          <w:rFonts w:ascii="楷体" w:hAnsi="楷体" w:eastAsia="楷体"/>
          <w:sz w:val="24"/>
          <w:szCs w:val="24"/>
        </w:rPr>
      </w:pPr>
    </w:p>
    <w:p>
      <w:pPr>
        <w:spacing w:line="240" w:lineRule="atLeast"/>
        <w:rPr>
          <w:rFonts w:ascii="楷体" w:hAnsi="楷体" w:eastAsia="楷体"/>
          <w:sz w:val="24"/>
          <w:szCs w:val="24"/>
        </w:rPr>
      </w:pPr>
      <w:r>
        <w:rPr>
          <w:rFonts w:hint="eastAsia" w:ascii="楷体" w:hAnsi="楷体" w:eastAsia="楷体"/>
          <w:sz w:val="24"/>
          <w:szCs w:val="24"/>
        </w:rPr>
        <w:t>注：1、代理机构填写本表将扫描件上传至电子招投标系统项目注册信息模块。</w:t>
      </w:r>
    </w:p>
    <w:sectPr>
      <w:pgSz w:w="11906" w:h="16838"/>
      <w:pgMar w:top="1440"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F5"/>
    <w:rsid w:val="00004272"/>
    <w:rsid w:val="00007BC4"/>
    <w:rsid w:val="00061BC6"/>
    <w:rsid w:val="000A1D91"/>
    <w:rsid w:val="000C27B4"/>
    <w:rsid w:val="00105AF5"/>
    <w:rsid w:val="00126A3F"/>
    <w:rsid w:val="001409E2"/>
    <w:rsid w:val="0015305B"/>
    <w:rsid w:val="00153E0D"/>
    <w:rsid w:val="00155317"/>
    <w:rsid w:val="00187632"/>
    <w:rsid w:val="00194248"/>
    <w:rsid w:val="001A6F3B"/>
    <w:rsid w:val="001B390A"/>
    <w:rsid w:val="001C0CFC"/>
    <w:rsid w:val="001F5D39"/>
    <w:rsid w:val="001F67F0"/>
    <w:rsid w:val="0021389E"/>
    <w:rsid w:val="00230CB0"/>
    <w:rsid w:val="0024334C"/>
    <w:rsid w:val="00255A84"/>
    <w:rsid w:val="003124B4"/>
    <w:rsid w:val="0031488F"/>
    <w:rsid w:val="0033771D"/>
    <w:rsid w:val="0034116B"/>
    <w:rsid w:val="003458A1"/>
    <w:rsid w:val="00376C57"/>
    <w:rsid w:val="003A2D0C"/>
    <w:rsid w:val="003A2F81"/>
    <w:rsid w:val="003A4C4B"/>
    <w:rsid w:val="003A5B59"/>
    <w:rsid w:val="003B650E"/>
    <w:rsid w:val="003E1A96"/>
    <w:rsid w:val="0040034B"/>
    <w:rsid w:val="00404E24"/>
    <w:rsid w:val="00434FE0"/>
    <w:rsid w:val="00445FEE"/>
    <w:rsid w:val="004A739F"/>
    <w:rsid w:val="004B2E89"/>
    <w:rsid w:val="004C6A63"/>
    <w:rsid w:val="004C72A3"/>
    <w:rsid w:val="004E24B4"/>
    <w:rsid w:val="004F510A"/>
    <w:rsid w:val="004F771A"/>
    <w:rsid w:val="005204FA"/>
    <w:rsid w:val="00536B85"/>
    <w:rsid w:val="00550AB2"/>
    <w:rsid w:val="00566613"/>
    <w:rsid w:val="00576D88"/>
    <w:rsid w:val="005C2B11"/>
    <w:rsid w:val="0065009D"/>
    <w:rsid w:val="0065209C"/>
    <w:rsid w:val="006A2C46"/>
    <w:rsid w:val="006B262F"/>
    <w:rsid w:val="006B3600"/>
    <w:rsid w:val="0072167F"/>
    <w:rsid w:val="00730CA4"/>
    <w:rsid w:val="0074479D"/>
    <w:rsid w:val="00756026"/>
    <w:rsid w:val="00757E75"/>
    <w:rsid w:val="0079243F"/>
    <w:rsid w:val="007A3897"/>
    <w:rsid w:val="007C6A99"/>
    <w:rsid w:val="007F6335"/>
    <w:rsid w:val="008415A5"/>
    <w:rsid w:val="00843D41"/>
    <w:rsid w:val="00877ACE"/>
    <w:rsid w:val="008832A9"/>
    <w:rsid w:val="008839C2"/>
    <w:rsid w:val="00886E09"/>
    <w:rsid w:val="00894D9B"/>
    <w:rsid w:val="008A1E72"/>
    <w:rsid w:val="00924122"/>
    <w:rsid w:val="00936BD5"/>
    <w:rsid w:val="009C45BE"/>
    <w:rsid w:val="009D0B38"/>
    <w:rsid w:val="009D4C3F"/>
    <w:rsid w:val="00A267C7"/>
    <w:rsid w:val="00A406B3"/>
    <w:rsid w:val="00A511A5"/>
    <w:rsid w:val="00AA3F50"/>
    <w:rsid w:val="00B016DE"/>
    <w:rsid w:val="00B457DF"/>
    <w:rsid w:val="00C1162A"/>
    <w:rsid w:val="00C37069"/>
    <w:rsid w:val="00CA6F5B"/>
    <w:rsid w:val="00CD6FA5"/>
    <w:rsid w:val="00D00185"/>
    <w:rsid w:val="00D24345"/>
    <w:rsid w:val="00D52133"/>
    <w:rsid w:val="00D66B32"/>
    <w:rsid w:val="00DD41FD"/>
    <w:rsid w:val="00DF5AD3"/>
    <w:rsid w:val="00E178A2"/>
    <w:rsid w:val="00E37E63"/>
    <w:rsid w:val="00E7078C"/>
    <w:rsid w:val="00E760F8"/>
    <w:rsid w:val="00E96D30"/>
    <w:rsid w:val="00EA02D0"/>
    <w:rsid w:val="00ED5556"/>
    <w:rsid w:val="00EE4014"/>
    <w:rsid w:val="00F26B55"/>
    <w:rsid w:val="00F44B1A"/>
    <w:rsid w:val="00F5054E"/>
    <w:rsid w:val="00F71E5C"/>
    <w:rsid w:val="00FA57BC"/>
    <w:rsid w:val="00FB0483"/>
    <w:rsid w:val="00FB132D"/>
    <w:rsid w:val="00FB51DC"/>
    <w:rsid w:val="12B27C4D"/>
    <w:rsid w:val="41535081"/>
    <w:rsid w:val="5600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231</Characters>
  <Lines>1</Lines>
  <Paragraphs>1</Paragraphs>
  <TotalTime>8</TotalTime>
  <ScaleCrop>false</ScaleCrop>
  <LinksUpToDate>false</LinksUpToDate>
  <CharactersWithSpaces>270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2020-05-25T02:37:00Z</dcterms:created>
  <dc:creator>Administrator</dc:creator>
  <cp:lastModifiedBy>目害手分手</cp:lastModifiedBy>
  <cp:lastPrinted>2018-05-02T09:18:00Z</cp:lastPrinted>
  <dcterms:modified xsi:type="dcterms:W3CDTF">2020-05-25T06:38:49Z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